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98E" w:rsidRPr="00EF7620" w:rsidRDefault="00150F7A" w:rsidP="00EF7620">
      <w:pPr>
        <w:jc w:val="center"/>
        <w:rPr>
          <w:b/>
          <w:sz w:val="24"/>
        </w:rPr>
      </w:pPr>
      <w:r w:rsidRPr="00EF7620">
        <w:rPr>
          <w:b/>
          <w:sz w:val="24"/>
        </w:rPr>
        <w:t xml:space="preserve">List of Annexes for </w:t>
      </w:r>
      <w:r w:rsidR="0023683E">
        <w:rPr>
          <w:b/>
          <w:sz w:val="24"/>
        </w:rPr>
        <w:t>Baseline</w:t>
      </w:r>
      <w:r w:rsidRPr="00EF7620">
        <w:rPr>
          <w:b/>
          <w:sz w:val="24"/>
        </w:rPr>
        <w:t xml:space="preserve"> Report</w:t>
      </w:r>
    </w:p>
    <w:p w:rsidR="00150F7A" w:rsidRDefault="00150F7A"/>
    <w:p w:rsidR="00150F7A" w:rsidRPr="000D37F5" w:rsidRDefault="00150F7A">
      <w:r w:rsidRPr="000D37F5">
        <w:rPr>
          <w:b/>
        </w:rPr>
        <w:t>Annex 1</w:t>
      </w:r>
      <w:r w:rsidRPr="000D37F5">
        <w:tab/>
      </w:r>
      <w:r w:rsidR="00A74D52" w:rsidRPr="000D37F5">
        <w:t>Bolick 2010a,</w:t>
      </w:r>
      <w:proofErr w:type="gramStart"/>
      <w:r w:rsidR="00A74D52" w:rsidRPr="000D37F5">
        <w:t>  Landcover</w:t>
      </w:r>
      <w:proofErr w:type="gramEnd"/>
      <w:r w:rsidR="00A74D52" w:rsidRPr="000D37F5">
        <w:t xml:space="preserve"> Assessment for Rimba Raya February 5, 2010</w:t>
      </w:r>
    </w:p>
    <w:p w:rsidR="00150F7A" w:rsidRPr="000D37F5" w:rsidRDefault="00150F7A">
      <w:r w:rsidRPr="000D37F5">
        <w:rPr>
          <w:b/>
        </w:rPr>
        <w:t>Annex 2</w:t>
      </w:r>
      <w:r w:rsidRPr="000D37F5">
        <w:tab/>
      </w:r>
      <w:r w:rsidR="00A74D52" w:rsidRPr="000D37F5">
        <w:t>Bolick 2010b,</w:t>
      </w:r>
      <w:proofErr w:type="gramStart"/>
      <w:r w:rsidR="00A74D52" w:rsidRPr="000D37F5">
        <w:t>  Accuracy</w:t>
      </w:r>
      <w:proofErr w:type="gramEnd"/>
      <w:r w:rsidR="00A74D52" w:rsidRPr="000D37F5">
        <w:t xml:space="preserve"> Assessment 2009 Landcover Classification Rimba Raya August, 2010</w:t>
      </w:r>
    </w:p>
    <w:p w:rsidR="00C801E9" w:rsidRPr="000D37F5" w:rsidRDefault="00150F7A">
      <w:r w:rsidRPr="000D37F5">
        <w:rPr>
          <w:b/>
        </w:rPr>
        <w:t>Annex 3</w:t>
      </w:r>
      <w:r w:rsidRPr="000D37F5">
        <w:tab/>
      </w:r>
      <w:r w:rsidR="00A74D52" w:rsidRPr="000D37F5">
        <w:t>Bolick 2010c,</w:t>
      </w:r>
      <w:proofErr w:type="gramStart"/>
      <w:r w:rsidR="00A74D52" w:rsidRPr="000D37F5">
        <w:t>  Field</w:t>
      </w:r>
      <w:proofErr w:type="gramEnd"/>
      <w:r w:rsidR="00A74D52" w:rsidRPr="000D37F5">
        <w:t xml:space="preserve"> Report to Infinite </w:t>
      </w:r>
      <w:r w:rsidR="00443704" w:rsidRPr="000D37F5">
        <w:t>Earth: Rimba Raya Carbon Assess</w:t>
      </w:r>
      <w:r w:rsidR="00A74D52" w:rsidRPr="000D37F5">
        <w:t>ment Survey July 18, 2009 and Bolick 2010d, Additional Transects 7 and 8 Rimba Raya Carbon Assessment Survey August 5 - September 1, 2009</w:t>
      </w:r>
    </w:p>
    <w:p w:rsidR="00150F7A" w:rsidRPr="007408B6" w:rsidRDefault="00150F7A">
      <w:pPr>
        <w:rPr>
          <w:rFonts w:ascii="Calibri" w:hAnsi="Calibri"/>
        </w:rPr>
      </w:pPr>
      <w:r w:rsidRPr="007408B6">
        <w:rPr>
          <w:b/>
        </w:rPr>
        <w:t>Annex 4</w:t>
      </w:r>
      <w:r w:rsidRPr="007408B6">
        <w:tab/>
      </w:r>
      <w:r w:rsidR="008B1FFF">
        <w:t>Additionality Support Documents</w:t>
      </w:r>
    </w:p>
    <w:p w:rsidR="00150F7A" w:rsidRDefault="00150F7A">
      <w:pPr>
        <w:rPr>
          <w:rFonts w:ascii="Calibri" w:hAnsi="Calibri"/>
          <w:color w:val="000000"/>
        </w:rPr>
      </w:pPr>
      <w:r w:rsidRPr="00EA4939">
        <w:rPr>
          <w:rFonts w:ascii="Calibri" w:hAnsi="Calibri"/>
          <w:b/>
          <w:color w:val="000000"/>
        </w:rPr>
        <w:t xml:space="preserve">Annex </w:t>
      </w:r>
      <w:r w:rsidR="008B1FFF">
        <w:rPr>
          <w:rFonts w:ascii="Calibri" w:hAnsi="Calibri"/>
          <w:b/>
          <w:color w:val="000000"/>
        </w:rPr>
        <w:t>5</w:t>
      </w:r>
      <w:r>
        <w:rPr>
          <w:rFonts w:ascii="Calibri" w:hAnsi="Calibri"/>
          <w:color w:val="000000"/>
        </w:rPr>
        <w:tab/>
      </w:r>
      <w:r w:rsidR="00A74D52">
        <w:rPr>
          <w:rFonts w:ascii="Calibri" w:hAnsi="Calibri"/>
          <w:color w:val="000000"/>
        </w:rPr>
        <w:t>Econometrics argument on Leakage</w:t>
      </w:r>
    </w:p>
    <w:p w:rsidR="00150F7A" w:rsidRPr="00A74D52" w:rsidRDefault="00150F7A">
      <w:r w:rsidRPr="00A74D52">
        <w:rPr>
          <w:rFonts w:ascii="Calibri" w:hAnsi="Calibri"/>
          <w:b/>
        </w:rPr>
        <w:t xml:space="preserve">Annex </w:t>
      </w:r>
      <w:proofErr w:type="gramStart"/>
      <w:r w:rsidR="008B1FFF">
        <w:rPr>
          <w:rFonts w:ascii="Calibri" w:hAnsi="Calibri"/>
          <w:b/>
        </w:rPr>
        <w:t>6</w:t>
      </w:r>
      <w:r w:rsidRPr="00A74D52">
        <w:rPr>
          <w:rFonts w:ascii="Calibri" w:hAnsi="Calibri"/>
        </w:rPr>
        <w:t xml:space="preserve"> </w:t>
      </w:r>
      <w:r w:rsidRPr="00A74D52">
        <w:rPr>
          <w:rFonts w:ascii="Calibri" w:hAnsi="Calibri"/>
        </w:rPr>
        <w:tab/>
      </w:r>
      <w:r w:rsidR="00A74D52" w:rsidRPr="00A74D52">
        <w:t>Non-Permanence Risk Buffer Assessment</w:t>
      </w:r>
      <w:proofErr w:type="gramEnd"/>
    </w:p>
    <w:p w:rsidR="00E02CDF" w:rsidRDefault="00E02CDF" w:rsidP="00E02CDF">
      <w:r w:rsidRPr="00A74D52">
        <w:rPr>
          <w:rFonts w:ascii="Calibri" w:hAnsi="Calibri"/>
          <w:b/>
        </w:rPr>
        <w:t xml:space="preserve">Annex </w:t>
      </w:r>
      <w:r>
        <w:rPr>
          <w:rFonts w:ascii="Calibri" w:hAnsi="Calibri"/>
          <w:b/>
        </w:rPr>
        <w:t>7</w:t>
      </w:r>
      <w:r w:rsidRPr="00A74D52">
        <w:rPr>
          <w:rFonts w:ascii="Calibri" w:hAnsi="Calibri"/>
        </w:rPr>
        <w:t xml:space="preserve"> </w:t>
      </w:r>
      <w:r w:rsidRPr="00A74D52">
        <w:rPr>
          <w:rFonts w:ascii="Calibri" w:hAnsi="Calibri"/>
        </w:rPr>
        <w:tab/>
      </w:r>
      <w:r>
        <w:t>Baseline Calculations</w:t>
      </w:r>
    </w:p>
    <w:p w:rsidR="00E02CDF" w:rsidRPr="00A74D52" w:rsidRDefault="00E02CDF" w:rsidP="00E02CDF"/>
    <w:p w:rsidR="00150F7A" w:rsidRDefault="00150F7A"/>
    <w:sectPr w:rsidR="00150F7A" w:rsidSect="00A419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B53D48"/>
    <w:multiLevelType w:val="multilevel"/>
    <w:tmpl w:val="59A0C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50F7A"/>
    <w:rsid w:val="000D37F5"/>
    <w:rsid w:val="000F143C"/>
    <w:rsid w:val="000F1516"/>
    <w:rsid w:val="000F6DAD"/>
    <w:rsid w:val="00150F7A"/>
    <w:rsid w:val="00183367"/>
    <w:rsid w:val="001F55E6"/>
    <w:rsid w:val="0023683E"/>
    <w:rsid w:val="002B0A0C"/>
    <w:rsid w:val="00374780"/>
    <w:rsid w:val="003E325E"/>
    <w:rsid w:val="00443704"/>
    <w:rsid w:val="00636AF4"/>
    <w:rsid w:val="006B7724"/>
    <w:rsid w:val="007408B6"/>
    <w:rsid w:val="008B1FFF"/>
    <w:rsid w:val="008E7872"/>
    <w:rsid w:val="00A4198E"/>
    <w:rsid w:val="00A74D52"/>
    <w:rsid w:val="00C801E9"/>
    <w:rsid w:val="00D65CBF"/>
    <w:rsid w:val="00D94E6B"/>
    <w:rsid w:val="00DB584F"/>
    <w:rsid w:val="00E02CDF"/>
    <w:rsid w:val="00E12F6D"/>
    <w:rsid w:val="00E36C7A"/>
    <w:rsid w:val="00EA4939"/>
    <w:rsid w:val="00EC2EB3"/>
    <w:rsid w:val="00EE06B8"/>
    <w:rsid w:val="00EF7620"/>
    <w:rsid w:val="00F37AA4"/>
    <w:rsid w:val="00F53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9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4D52"/>
    <w:pPr>
      <w:ind w:left="720"/>
      <w:contextualSpacing/>
    </w:pPr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E9B0D-16FE-4456-8BF7-34AAA11A1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toddlemons</dc:creator>
  <cp:lastModifiedBy>Todd Lemons</cp:lastModifiedBy>
  <cp:revision>15</cp:revision>
  <dcterms:created xsi:type="dcterms:W3CDTF">2010-09-21T21:18:00Z</dcterms:created>
  <dcterms:modified xsi:type="dcterms:W3CDTF">2011-02-09T16:29:00Z</dcterms:modified>
</cp:coreProperties>
</file>